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222"/>
        <w:gridCol w:w="709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892B73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0A2187" w:rsidRDefault="006A079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0A218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A610A" w:rsidRPr="000A2187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0A2187" w:rsidRDefault="000E3363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0A2187">
              <w:rPr>
                <w:rFonts w:ascii="Times New Roman" w:hAnsi="Times New Roman"/>
                <w:b/>
                <w:sz w:val="20"/>
                <w:szCs w:val="20"/>
              </w:rPr>
              <w:t>Upravljanje rizicima</w:t>
            </w:r>
            <w:r w:rsidR="00D834CA" w:rsidRPr="000A2187">
              <w:rPr>
                <w:rFonts w:ascii="Times New Roman" w:hAnsi="Times New Roman"/>
                <w:b/>
                <w:sz w:val="20"/>
                <w:szCs w:val="20"/>
              </w:rPr>
              <w:t xml:space="preserve"> projekata</w:t>
            </w:r>
          </w:p>
        </w:tc>
      </w:tr>
      <w:tr w:rsidR="003A610A" w:rsidRPr="00892B73" w:rsidTr="003E52C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0A2187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68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0A2187" w:rsidRDefault="003C276D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ECS505</w:t>
            </w:r>
          </w:p>
        </w:tc>
        <w:tc>
          <w:tcPr>
            <w:tcW w:w="2109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19BA" w:rsidRPr="000A2187" w:rsidRDefault="004B19B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7BF3" w:rsidRPr="000A2187" w:rsidRDefault="00F7793C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</w:tr>
      <w:tr w:rsidR="003A610A" w:rsidRPr="00892B73" w:rsidTr="003E52C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68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7D93" w:rsidRPr="000A2187" w:rsidRDefault="00F7793C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 xml:space="preserve">Prof. dr. </w:t>
            </w:r>
            <w:proofErr w:type="spellStart"/>
            <w:r w:rsidRPr="000A2187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0A218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4B19BA" w:rsidRPr="000A2187">
              <w:rPr>
                <w:rFonts w:ascii="Times New Roman" w:hAnsi="Times New Roman"/>
                <w:sz w:val="20"/>
                <w:szCs w:val="20"/>
              </w:rPr>
              <w:t>Dejan Kružić</w:t>
            </w:r>
          </w:p>
          <w:p w:rsidR="003A610A" w:rsidRPr="000A2187" w:rsidRDefault="004B19B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izv.</w:t>
            </w:r>
            <w:r w:rsidR="00F7793C" w:rsidRPr="000A21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E52C2">
              <w:rPr>
                <w:rFonts w:ascii="Times New Roman" w:hAnsi="Times New Roman"/>
                <w:sz w:val="20"/>
                <w:szCs w:val="20"/>
              </w:rPr>
              <w:t xml:space="preserve">prof. </w:t>
            </w:r>
            <w:r w:rsidR="00F7793C" w:rsidRPr="000A2187">
              <w:rPr>
                <w:rFonts w:ascii="Times New Roman" w:hAnsi="Times New Roman"/>
                <w:sz w:val="20"/>
                <w:szCs w:val="20"/>
              </w:rPr>
              <w:t xml:space="preserve">dr. </w:t>
            </w:r>
            <w:proofErr w:type="spellStart"/>
            <w:r w:rsidR="00F7793C" w:rsidRPr="000A2187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="00F7793C" w:rsidRPr="000A218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>Vlatka Škokić</w:t>
            </w:r>
          </w:p>
          <w:p w:rsidR="004B19BA" w:rsidRPr="000A2187" w:rsidRDefault="004B19B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19BA" w:rsidRPr="000A2187" w:rsidRDefault="004B19B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A610A" w:rsidRPr="000A2187" w:rsidRDefault="001538F7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3A610A" w:rsidRPr="00892B73" w:rsidTr="003E52C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68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0A2187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0A2187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0A2187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0A2187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892B73" w:rsidTr="003E52C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0A2187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F7793C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0A2187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0A2187" w:rsidRDefault="00F7793C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0A2187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892B73" w:rsidTr="003E52C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68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0A2187" w:rsidRDefault="002745F1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109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0A2187" w:rsidRDefault="002745F1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A610A" w:rsidRPr="00892B73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2187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892B73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0A2187" w:rsidRDefault="004167F2" w:rsidP="00602B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 xml:space="preserve">Pružiti znanja koja će omogućiti utvrđivanje izloženosti i veličine rizika </w:t>
            </w:r>
            <w:r w:rsidR="00A246F4" w:rsidRPr="000A2187">
              <w:rPr>
                <w:rFonts w:ascii="Times New Roman" w:hAnsi="Times New Roman"/>
                <w:sz w:val="20"/>
                <w:szCs w:val="20"/>
              </w:rPr>
              <w:t xml:space="preserve">te </w:t>
            </w:r>
            <w:r w:rsidR="003E52C2">
              <w:rPr>
                <w:rFonts w:ascii="Times New Roman" w:hAnsi="Times New Roman"/>
                <w:sz w:val="20"/>
                <w:szCs w:val="20"/>
              </w:rPr>
              <w:t>izbor optimalne metode u upravljanju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 xml:space="preserve"> rizicima </w:t>
            </w:r>
            <w:r w:rsidR="00602BA7" w:rsidRPr="000A2187">
              <w:rPr>
                <w:rFonts w:ascii="Times New Roman" w:hAnsi="Times New Roman"/>
                <w:sz w:val="20"/>
                <w:szCs w:val="20"/>
              </w:rPr>
              <w:t>projek</w:t>
            </w:r>
            <w:r w:rsidR="00D834CA" w:rsidRPr="000A2187">
              <w:rPr>
                <w:rFonts w:ascii="Times New Roman" w:hAnsi="Times New Roman"/>
                <w:sz w:val="20"/>
                <w:szCs w:val="20"/>
              </w:rPr>
              <w:t>a</w:t>
            </w:r>
            <w:r w:rsidR="00602BA7" w:rsidRPr="000A2187">
              <w:rPr>
                <w:rFonts w:ascii="Times New Roman" w:hAnsi="Times New Roman"/>
                <w:sz w:val="20"/>
                <w:szCs w:val="20"/>
              </w:rPr>
              <w:t xml:space="preserve">ta </w:t>
            </w:r>
          </w:p>
        </w:tc>
      </w:tr>
      <w:tr w:rsidR="003A610A" w:rsidRPr="00892B73" w:rsidTr="00B447B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34CA" w:rsidRPr="000A2187" w:rsidRDefault="00D834CA" w:rsidP="00B447B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3A610A" w:rsidRPr="00892B73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40B0" w:rsidRPr="000A2187" w:rsidRDefault="004840B0" w:rsidP="004B19BA">
            <w:pPr>
              <w:spacing w:after="0"/>
              <w:ind w:left="73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4840B0" w:rsidRPr="000A2187" w:rsidRDefault="00215832" w:rsidP="00DA0AFA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lang w:val="hr-HR"/>
              </w:rPr>
            </w:pPr>
            <w:r w:rsidRPr="000A2187">
              <w:rPr>
                <w:lang w:val="hr-HR"/>
              </w:rPr>
              <w:t>Vrednovati</w:t>
            </w:r>
            <w:r w:rsidR="004B19BA" w:rsidRPr="000A2187">
              <w:rPr>
                <w:lang w:val="hr-HR"/>
              </w:rPr>
              <w:t xml:space="preserve"> rizike</w:t>
            </w:r>
            <w:r w:rsidR="00FF644A" w:rsidRPr="000A2187">
              <w:rPr>
                <w:lang w:val="hr-HR"/>
              </w:rPr>
              <w:t xml:space="preserve"> i uspješnost realizacije</w:t>
            </w:r>
            <w:r w:rsidR="00783678" w:rsidRPr="000A2187">
              <w:rPr>
                <w:lang w:val="hr-HR"/>
              </w:rPr>
              <w:t xml:space="preserve"> projekata </w:t>
            </w:r>
            <w:r w:rsidR="00A47D93" w:rsidRPr="000A2187">
              <w:rPr>
                <w:lang w:val="hr-HR"/>
              </w:rPr>
              <w:t xml:space="preserve">na </w:t>
            </w:r>
            <w:r w:rsidR="00783678" w:rsidRPr="000A2187">
              <w:rPr>
                <w:lang w:val="hr-HR"/>
              </w:rPr>
              <w:t>temelj</w:t>
            </w:r>
            <w:r w:rsidR="00A47D93" w:rsidRPr="000A2187">
              <w:rPr>
                <w:lang w:val="hr-HR"/>
              </w:rPr>
              <w:t>u</w:t>
            </w:r>
            <w:r w:rsidR="00783678" w:rsidRPr="000A2187">
              <w:rPr>
                <w:lang w:val="hr-HR"/>
              </w:rPr>
              <w:t xml:space="preserve"> predloženih </w:t>
            </w:r>
            <w:r w:rsidR="007B2E21" w:rsidRPr="000A2187">
              <w:rPr>
                <w:lang w:val="hr-HR"/>
              </w:rPr>
              <w:t xml:space="preserve">metoda </w:t>
            </w:r>
            <w:r w:rsidR="00783678" w:rsidRPr="000A2187">
              <w:rPr>
                <w:lang w:val="hr-HR"/>
              </w:rPr>
              <w:t xml:space="preserve">i tehnika </w:t>
            </w:r>
            <w:r w:rsidR="003E273C" w:rsidRPr="000A2187">
              <w:rPr>
                <w:lang w:val="hr-HR"/>
              </w:rPr>
              <w:t>(</w:t>
            </w:r>
            <w:r w:rsidR="00A47D93" w:rsidRPr="000A2187">
              <w:rPr>
                <w:lang w:val="hr-HR"/>
              </w:rPr>
              <w:t>7</w:t>
            </w:r>
            <w:r w:rsidR="003E273C" w:rsidRPr="000A2187">
              <w:rPr>
                <w:lang w:val="hr-HR"/>
              </w:rPr>
              <w:t>.</w:t>
            </w:r>
            <w:r w:rsidR="00A47D93" w:rsidRPr="000A2187">
              <w:rPr>
                <w:lang w:val="hr-HR"/>
              </w:rPr>
              <w:t xml:space="preserve"> </w:t>
            </w:r>
            <w:r w:rsidR="003E273C" w:rsidRPr="000A2187">
              <w:rPr>
                <w:lang w:val="hr-HR"/>
              </w:rPr>
              <w:t>razina)</w:t>
            </w:r>
            <w:r w:rsidR="0072515C" w:rsidRPr="000A2187">
              <w:rPr>
                <w:lang w:val="hr-HR"/>
              </w:rPr>
              <w:t>.</w:t>
            </w:r>
          </w:p>
          <w:p w:rsidR="004840B0" w:rsidRPr="000A2187" w:rsidRDefault="004840B0" w:rsidP="00DA0A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840B0" w:rsidRPr="000A2187" w:rsidRDefault="004840B0" w:rsidP="00FF644A">
            <w:pPr>
              <w:spacing w:after="0"/>
              <w:ind w:left="73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:rsidR="004840B0" w:rsidRPr="000A2187" w:rsidRDefault="004840B0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7B2E21" w:rsidRPr="000A2187">
              <w:rPr>
                <w:rFonts w:ascii="Times New Roman" w:hAnsi="Times New Roman"/>
                <w:sz w:val="20"/>
                <w:szCs w:val="20"/>
              </w:rPr>
              <w:t xml:space="preserve">Prezentirati </w:t>
            </w:r>
            <w:r w:rsidR="004B18AE" w:rsidRPr="000A2187">
              <w:rPr>
                <w:rFonts w:ascii="Times New Roman" w:hAnsi="Times New Roman"/>
                <w:sz w:val="20"/>
                <w:szCs w:val="20"/>
              </w:rPr>
              <w:t xml:space="preserve">pojam </w:t>
            </w:r>
            <w:r w:rsidR="00BD103C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4B18AE" w:rsidRPr="000A2187">
              <w:rPr>
                <w:rFonts w:ascii="Times New Roman" w:hAnsi="Times New Roman"/>
                <w:sz w:val="20"/>
                <w:szCs w:val="20"/>
              </w:rPr>
              <w:t>vrste rizika projek</w:t>
            </w:r>
            <w:r w:rsidR="00E77CF9" w:rsidRPr="000A2187">
              <w:rPr>
                <w:rFonts w:ascii="Times New Roman" w:hAnsi="Times New Roman"/>
                <w:sz w:val="20"/>
                <w:szCs w:val="20"/>
              </w:rPr>
              <w:t>a</w:t>
            </w:r>
            <w:r w:rsidR="004B18AE" w:rsidRPr="000A2187">
              <w:rPr>
                <w:rFonts w:ascii="Times New Roman" w:hAnsi="Times New Roman"/>
                <w:sz w:val="20"/>
                <w:szCs w:val="20"/>
              </w:rPr>
              <w:t>ta, proces upravljanja rizicima projek</w:t>
            </w:r>
            <w:r w:rsidR="00E77CF9" w:rsidRPr="000A2187">
              <w:rPr>
                <w:rFonts w:ascii="Times New Roman" w:hAnsi="Times New Roman"/>
                <w:sz w:val="20"/>
                <w:szCs w:val="20"/>
              </w:rPr>
              <w:t>a</w:t>
            </w:r>
            <w:r w:rsidR="004B18AE" w:rsidRPr="000A2187">
              <w:rPr>
                <w:rFonts w:ascii="Times New Roman" w:hAnsi="Times New Roman"/>
                <w:sz w:val="20"/>
                <w:szCs w:val="20"/>
              </w:rPr>
              <w:t>ta, način identifikacije rizika projek</w:t>
            </w:r>
            <w:r w:rsidR="00E77CF9" w:rsidRPr="000A2187">
              <w:rPr>
                <w:rFonts w:ascii="Times New Roman" w:hAnsi="Times New Roman"/>
                <w:sz w:val="20"/>
                <w:szCs w:val="20"/>
              </w:rPr>
              <w:t>a</w:t>
            </w:r>
            <w:r w:rsidR="004B18AE" w:rsidRPr="000A2187">
              <w:rPr>
                <w:rFonts w:ascii="Times New Roman" w:hAnsi="Times New Roman"/>
                <w:sz w:val="20"/>
                <w:szCs w:val="20"/>
              </w:rPr>
              <w:t>ta s obzirom na opseg</w:t>
            </w:r>
            <w:r w:rsidR="00E77CF9" w:rsidRPr="000A2187">
              <w:rPr>
                <w:rFonts w:ascii="Times New Roman" w:hAnsi="Times New Roman"/>
                <w:sz w:val="20"/>
                <w:szCs w:val="20"/>
              </w:rPr>
              <w:t>,</w:t>
            </w:r>
            <w:r w:rsidR="004B18AE" w:rsidRPr="000A21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7CF9" w:rsidRPr="000A2187">
              <w:rPr>
                <w:rFonts w:ascii="Times New Roman" w:hAnsi="Times New Roman"/>
                <w:sz w:val="20"/>
                <w:szCs w:val="20"/>
              </w:rPr>
              <w:t xml:space="preserve">vremenski raspored, financijske i nefinancijske resurse </w:t>
            </w:r>
            <w:r w:rsidR="004B18AE" w:rsidRPr="000A2187">
              <w:rPr>
                <w:rFonts w:ascii="Times New Roman" w:hAnsi="Times New Roman"/>
                <w:sz w:val="20"/>
                <w:szCs w:val="20"/>
              </w:rPr>
              <w:t>projek</w:t>
            </w:r>
            <w:r w:rsidR="009C231A">
              <w:rPr>
                <w:rFonts w:ascii="Times New Roman" w:hAnsi="Times New Roman"/>
                <w:sz w:val="20"/>
                <w:szCs w:val="20"/>
              </w:rPr>
              <w:t xml:space="preserve">ata </w:t>
            </w:r>
            <w:r w:rsidR="0072515C" w:rsidRPr="000A2187">
              <w:rPr>
                <w:rFonts w:ascii="Times New Roman" w:hAnsi="Times New Roman"/>
                <w:sz w:val="20"/>
                <w:szCs w:val="20"/>
              </w:rPr>
              <w:t>(</w:t>
            </w:r>
            <w:r w:rsidR="007B2E21" w:rsidRPr="000A2187">
              <w:rPr>
                <w:rFonts w:ascii="Times New Roman" w:hAnsi="Times New Roman"/>
                <w:sz w:val="20"/>
                <w:szCs w:val="20"/>
              </w:rPr>
              <w:t>6./</w:t>
            </w:r>
            <w:r w:rsidR="00A47D93" w:rsidRPr="000A2187">
              <w:rPr>
                <w:rFonts w:ascii="Times New Roman" w:hAnsi="Times New Roman"/>
                <w:sz w:val="20"/>
                <w:szCs w:val="20"/>
              </w:rPr>
              <w:t>7</w:t>
            </w:r>
            <w:r w:rsidR="003E273C" w:rsidRPr="000A2187">
              <w:rPr>
                <w:rFonts w:ascii="Times New Roman" w:hAnsi="Times New Roman"/>
                <w:sz w:val="20"/>
                <w:szCs w:val="20"/>
              </w:rPr>
              <w:t>. razina</w:t>
            </w:r>
            <w:r w:rsidR="0072515C" w:rsidRPr="000A2187">
              <w:rPr>
                <w:rFonts w:ascii="Times New Roman" w:hAnsi="Times New Roman"/>
                <w:sz w:val="20"/>
                <w:szCs w:val="20"/>
              </w:rPr>
              <w:t>).</w:t>
            </w:r>
            <w:r w:rsidR="007B442A" w:rsidRPr="000A218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77CF9" w:rsidRPr="000A2187" w:rsidRDefault="004840B0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7B2E21" w:rsidRPr="000A2187">
              <w:rPr>
                <w:rFonts w:ascii="Times New Roman" w:hAnsi="Times New Roman"/>
                <w:sz w:val="20"/>
                <w:szCs w:val="20"/>
              </w:rPr>
              <w:t xml:space="preserve">Utvrditi </w:t>
            </w:r>
            <w:r w:rsidR="00426062" w:rsidRPr="000A2187">
              <w:rPr>
                <w:rFonts w:ascii="Times New Roman" w:hAnsi="Times New Roman"/>
                <w:sz w:val="20"/>
                <w:szCs w:val="20"/>
              </w:rPr>
              <w:t>temeljne preduvjete</w:t>
            </w:r>
            <w:r w:rsidR="00E77CF9" w:rsidRPr="000A21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3D19">
              <w:rPr>
                <w:rFonts w:ascii="Times New Roman" w:hAnsi="Times New Roman"/>
                <w:sz w:val="20"/>
                <w:szCs w:val="20"/>
              </w:rPr>
              <w:t>uspješnog upravljanja</w:t>
            </w:r>
            <w:r w:rsidR="00E77CF9" w:rsidRPr="000A2187">
              <w:rPr>
                <w:rFonts w:ascii="Times New Roman" w:hAnsi="Times New Roman"/>
                <w:sz w:val="20"/>
                <w:szCs w:val="20"/>
              </w:rPr>
              <w:t xml:space="preserve"> rizicima projekata (7. razina)</w:t>
            </w:r>
            <w:r w:rsidR="007B2E21" w:rsidRPr="000A218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834CA" w:rsidRPr="000A2187" w:rsidRDefault="000A2187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3.</w:t>
            </w:r>
            <w:r w:rsidR="00693C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2E21" w:rsidRPr="000A2187">
              <w:rPr>
                <w:rFonts w:ascii="Times New Roman" w:hAnsi="Times New Roman"/>
                <w:sz w:val="20"/>
                <w:szCs w:val="20"/>
              </w:rPr>
              <w:t>Predložiti</w:t>
            </w:r>
            <w:r w:rsidR="00E77CF9" w:rsidRPr="000A21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F70C4">
              <w:rPr>
                <w:rFonts w:ascii="Times New Roman" w:hAnsi="Times New Roman"/>
                <w:sz w:val="20"/>
                <w:szCs w:val="20"/>
              </w:rPr>
              <w:t>metode analize</w:t>
            </w:r>
            <w:r w:rsidR="00023D19" w:rsidRPr="000A2187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023D19">
              <w:rPr>
                <w:rFonts w:ascii="Times New Roman" w:hAnsi="Times New Roman"/>
                <w:sz w:val="20"/>
                <w:szCs w:val="20"/>
              </w:rPr>
              <w:t>vredno</w:t>
            </w:r>
            <w:r w:rsidR="00AF70C4">
              <w:rPr>
                <w:rFonts w:ascii="Times New Roman" w:hAnsi="Times New Roman"/>
                <w:sz w:val="20"/>
                <w:szCs w:val="20"/>
              </w:rPr>
              <w:t>vanja</w:t>
            </w:r>
            <w:r w:rsidR="00E77CF9" w:rsidRPr="000A2187">
              <w:rPr>
                <w:rFonts w:ascii="Times New Roman" w:hAnsi="Times New Roman"/>
                <w:sz w:val="20"/>
                <w:szCs w:val="20"/>
              </w:rPr>
              <w:t xml:space="preserve"> rizika</w:t>
            </w:r>
            <w:r w:rsidR="00023D19">
              <w:rPr>
                <w:rFonts w:ascii="Times New Roman" w:hAnsi="Times New Roman"/>
                <w:sz w:val="20"/>
                <w:szCs w:val="20"/>
              </w:rPr>
              <w:t xml:space="preserve"> u upravljanju</w:t>
            </w:r>
            <w:r w:rsidR="00E77CF9" w:rsidRPr="000A21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3D19">
              <w:rPr>
                <w:rFonts w:ascii="Times New Roman" w:hAnsi="Times New Roman"/>
                <w:sz w:val="20"/>
                <w:szCs w:val="20"/>
              </w:rPr>
              <w:t>projektima u cjelini i njihovim</w:t>
            </w:r>
            <w:r w:rsidR="00023D19" w:rsidRPr="000A21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3D19">
              <w:rPr>
                <w:rFonts w:ascii="Times New Roman" w:hAnsi="Times New Roman"/>
                <w:sz w:val="20"/>
                <w:szCs w:val="20"/>
              </w:rPr>
              <w:t>pojedinim</w:t>
            </w:r>
            <w:r w:rsidR="00E77CF9" w:rsidRPr="000A2187">
              <w:rPr>
                <w:rFonts w:ascii="Times New Roman" w:hAnsi="Times New Roman"/>
                <w:sz w:val="20"/>
                <w:szCs w:val="20"/>
              </w:rPr>
              <w:t xml:space="preserve"> akt</w:t>
            </w:r>
            <w:r w:rsidR="00023D19">
              <w:rPr>
                <w:rFonts w:ascii="Times New Roman" w:hAnsi="Times New Roman"/>
                <w:sz w:val="20"/>
                <w:szCs w:val="20"/>
              </w:rPr>
              <w:t xml:space="preserve">ivnostima </w:t>
            </w:r>
            <w:r w:rsidR="0072515C" w:rsidRPr="000A2187">
              <w:rPr>
                <w:rFonts w:ascii="Times New Roman" w:hAnsi="Times New Roman"/>
                <w:sz w:val="20"/>
                <w:szCs w:val="20"/>
              </w:rPr>
              <w:t>(</w:t>
            </w:r>
            <w:r w:rsidR="007B2E21" w:rsidRPr="000A2187">
              <w:rPr>
                <w:rFonts w:ascii="Times New Roman" w:hAnsi="Times New Roman"/>
                <w:sz w:val="20"/>
                <w:szCs w:val="20"/>
              </w:rPr>
              <w:t>6./</w:t>
            </w:r>
            <w:r w:rsidR="003E273C" w:rsidRPr="000A2187">
              <w:rPr>
                <w:rFonts w:ascii="Times New Roman" w:hAnsi="Times New Roman"/>
                <w:sz w:val="20"/>
                <w:szCs w:val="20"/>
              </w:rPr>
              <w:t>7. razina</w:t>
            </w:r>
            <w:r w:rsidR="0072515C" w:rsidRPr="000A2187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4840B0" w:rsidRPr="000A2187" w:rsidRDefault="00E77CF9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4</w:t>
            </w:r>
            <w:r w:rsidR="00D834CA" w:rsidRPr="000A218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7E512C" w:rsidRPr="005C0E5B">
              <w:rPr>
                <w:rFonts w:ascii="Times New Roman" w:hAnsi="Times New Roman"/>
                <w:sz w:val="20"/>
                <w:szCs w:val="20"/>
              </w:rPr>
              <w:t>Usporediti</w:t>
            </w:r>
            <w:r w:rsidR="007E51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>metode</w:t>
            </w:r>
            <w:r w:rsidR="00B356B6">
              <w:rPr>
                <w:rFonts w:ascii="Times New Roman" w:hAnsi="Times New Roman"/>
                <w:sz w:val="20"/>
                <w:szCs w:val="20"/>
              </w:rPr>
              <w:t xml:space="preserve"> i tehnike</w:t>
            </w:r>
            <w:r w:rsidR="008A2588">
              <w:rPr>
                <w:rFonts w:ascii="Times New Roman" w:hAnsi="Times New Roman"/>
                <w:sz w:val="20"/>
                <w:szCs w:val="20"/>
              </w:rPr>
              <w:t xml:space="preserve"> uspješne realizacije 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>projekata</w:t>
            </w:r>
            <w:r w:rsidR="008A2588">
              <w:rPr>
                <w:rFonts w:ascii="Times New Roman" w:hAnsi="Times New Roman"/>
                <w:sz w:val="20"/>
                <w:szCs w:val="20"/>
              </w:rPr>
              <w:t xml:space="preserve"> s aspekta rizičnosti</w:t>
            </w:r>
            <w:r w:rsidR="0072515C" w:rsidRPr="000A2187">
              <w:rPr>
                <w:rFonts w:ascii="Times New Roman" w:hAnsi="Times New Roman"/>
                <w:sz w:val="20"/>
                <w:szCs w:val="20"/>
              </w:rPr>
              <w:t xml:space="preserve"> (6</w:t>
            </w:r>
            <w:r w:rsidR="003E273C" w:rsidRPr="000A2187">
              <w:rPr>
                <w:rFonts w:ascii="Times New Roman" w:hAnsi="Times New Roman"/>
                <w:sz w:val="20"/>
                <w:szCs w:val="20"/>
              </w:rPr>
              <w:t>.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>/7.</w:t>
            </w:r>
            <w:r w:rsidR="003E273C" w:rsidRPr="000A2187">
              <w:rPr>
                <w:rFonts w:ascii="Times New Roman" w:hAnsi="Times New Roman"/>
                <w:sz w:val="20"/>
                <w:szCs w:val="20"/>
              </w:rPr>
              <w:t xml:space="preserve"> razina</w:t>
            </w:r>
            <w:r w:rsidR="0072515C" w:rsidRPr="000A2187">
              <w:rPr>
                <w:rFonts w:ascii="Times New Roman" w:hAnsi="Times New Roman"/>
                <w:sz w:val="20"/>
                <w:szCs w:val="20"/>
              </w:rPr>
              <w:t>).</w:t>
            </w:r>
            <w:r w:rsidR="004840B0" w:rsidRPr="000A218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840B0" w:rsidRPr="000A2187" w:rsidRDefault="00E77CF9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5</w:t>
            </w:r>
            <w:r w:rsidR="004840B0" w:rsidRPr="000A218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>Kreirati</w:t>
            </w:r>
            <w:r w:rsidR="0072515C" w:rsidRPr="000A21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>postupak praćenja i</w:t>
            </w:r>
            <w:r w:rsidR="00693C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F29C2">
              <w:rPr>
                <w:rFonts w:ascii="Times New Roman" w:hAnsi="Times New Roman"/>
                <w:sz w:val="20"/>
                <w:szCs w:val="20"/>
              </w:rPr>
              <w:t>rješavanja</w:t>
            </w:r>
            <w:r w:rsidR="00693C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C55CA">
              <w:rPr>
                <w:rFonts w:ascii="Times New Roman" w:hAnsi="Times New Roman"/>
                <w:sz w:val="20"/>
                <w:szCs w:val="20"/>
              </w:rPr>
              <w:t xml:space="preserve">nastalih problema kod pojave </w:t>
            </w:r>
            <w:r w:rsidR="00693C82">
              <w:rPr>
                <w:rFonts w:ascii="Times New Roman" w:hAnsi="Times New Roman"/>
                <w:sz w:val="20"/>
                <w:szCs w:val="20"/>
              </w:rPr>
              <w:t xml:space="preserve">rizičnosti </w:t>
            </w:r>
            <w:r w:rsidR="0043577F">
              <w:rPr>
                <w:rFonts w:ascii="Times New Roman" w:hAnsi="Times New Roman"/>
                <w:sz w:val="20"/>
                <w:szCs w:val="20"/>
              </w:rPr>
              <w:t xml:space="preserve">u upravljanju </w:t>
            </w:r>
            <w:r w:rsidR="00A4642E">
              <w:rPr>
                <w:rFonts w:ascii="Times New Roman" w:hAnsi="Times New Roman"/>
                <w:sz w:val="20"/>
                <w:szCs w:val="20"/>
              </w:rPr>
              <w:t>projektima</w:t>
            </w:r>
            <w:r w:rsidR="00693C82">
              <w:rPr>
                <w:rFonts w:ascii="Times New Roman" w:hAnsi="Times New Roman"/>
                <w:sz w:val="20"/>
                <w:szCs w:val="20"/>
              </w:rPr>
              <w:t xml:space="preserve"> te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 xml:space="preserve"> način zatvaranja projekata</w:t>
            </w:r>
            <w:r w:rsidR="00426062" w:rsidRPr="000A21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15C" w:rsidRPr="000A2187">
              <w:rPr>
                <w:rFonts w:ascii="Times New Roman" w:hAnsi="Times New Roman"/>
                <w:sz w:val="20"/>
                <w:szCs w:val="20"/>
              </w:rPr>
              <w:t>(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>6./</w:t>
            </w:r>
            <w:r w:rsidR="00A47D93" w:rsidRPr="000A2187">
              <w:rPr>
                <w:rFonts w:ascii="Times New Roman" w:hAnsi="Times New Roman"/>
                <w:sz w:val="20"/>
                <w:szCs w:val="20"/>
              </w:rPr>
              <w:t>7</w:t>
            </w:r>
            <w:r w:rsidR="003E273C" w:rsidRPr="000A2187">
              <w:rPr>
                <w:rFonts w:ascii="Times New Roman" w:hAnsi="Times New Roman"/>
                <w:sz w:val="20"/>
                <w:szCs w:val="20"/>
              </w:rPr>
              <w:t>. razina</w:t>
            </w:r>
            <w:r w:rsidR="0072515C" w:rsidRPr="000A2187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3A610A" w:rsidRPr="000A2187" w:rsidRDefault="000A2187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6</w:t>
            </w:r>
            <w:r w:rsidR="007B442A" w:rsidRPr="000A218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7E512C" w:rsidRPr="005C0E5B">
              <w:rPr>
                <w:rFonts w:ascii="Times New Roman" w:hAnsi="Times New Roman"/>
                <w:sz w:val="20"/>
                <w:szCs w:val="20"/>
              </w:rPr>
              <w:t>Valorizirati</w:t>
            </w:r>
            <w:r w:rsidR="007E51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90C78" w:rsidRPr="000A2187">
              <w:rPr>
                <w:rFonts w:ascii="Times New Roman" w:hAnsi="Times New Roman"/>
                <w:sz w:val="20"/>
                <w:szCs w:val="20"/>
              </w:rPr>
              <w:t xml:space="preserve">postojeći </w:t>
            </w:r>
            <w:proofErr w:type="spellStart"/>
            <w:r w:rsidR="00390C78" w:rsidRPr="000A2187">
              <w:rPr>
                <w:rFonts w:ascii="Times New Roman" w:hAnsi="Times New Roman"/>
                <w:sz w:val="20"/>
                <w:szCs w:val="20"/>
              </w:rPr>
              <w:t>portfolio</w:t>
            </w:r>
            <w:proofErr w:type="spellEnd"/>
            <w:r w:rsidR="00390C78" w:rsidRPr="000A21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2E21" w:rsidRPr="000A2187">
              <w:rPr>
                <w:rFonts w:ascii="Times New Roman" w:hAnsi="Times New Roman"/>
                <w:sz w:val="20"/>
                <w:szCs w:val="20"/>
              </w:rPr>
              <w:t>pristup</w:t>
            </w:r>
            <w:r w:rsidR="00390C78" w:rsidRPr="000A2187">
              <w:rPr>
                <w:rFonts w:ascii="Times New Roman" w:hAnsi="Times New Roman"/>
                <w:sz w:val="20"/>
                <w:szCs w:val="20"/>
              </w:rPr>
              <w:t xml:space="preserve"> u upravljanju rizicima projekata</w:t>
            </w:r>
            <w:r w:rsidR="0072515C" w:rsidRPr="000A21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47D93" w:rsidRPr="000A2187">
              <w:rPr>
                <w:rFonts w:ascii="Times New Roman" w:hAnsi="Times New Roman"/>
                <w:sz w:val="20"/>
                <w:szCs w:val="20"/>
              </w:rPr>
              <w:t>(7</w:t>
            </w:r>
            <w:r w:rsidR="003E273C" w:rsidRPr="000A2187">
              <w:rPr>
                <w:rFonts w:ascii="Times New Roman" w:hAnsi="Times New Roman"/>
                <w:sz w:val="20"/>
                <w:szCs w:val="20"/>
              </w:rPr>
              <w:t>. razina</w:t>
            </w:r>
            <w:r w:rsidR="0072515C" w:rsidRPr="000A2187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215832" w:rsidRPr="00892B73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5832" w:rsidRPr="000A2187" w:rsidRDefault="00215832" w:rsidP="0021583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052"/>
              <w:gridCol w:w="567"/>
              <w:gridCol w:w="3327"/>
              <w:gridCol w:w="567"/>
            </w:tblGrid>
            <w:tr w:rsidR="00215832" w:rsidRPr="000F4642" w:rsidTr="000F4642">
              <w:tc>
                <w:tcPr>
                  <w:tcW w:w="3619" w:type="dxa"/>
                  <w:gridSpan w:val="2"/>
                </w:tcPr>
                <w:p w:rsidR="00215832" w:rsidRPr="000F4642" w:rsidRDefault="00215832" w:rsidP="0021583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94" w:type="dxa"/>
                  <w:gridSpan w:val="2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215832" w:rsidRPr="000F4642" w:rsidTr="002B343C">
              <w:tc>
                <w:tcPr>
                  <w:tcW w:w="3052" w:type="dxa"/>
                  <w:tcBorders>
                    <w:bottom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215832" w:rsidRPr="000F4642" w:rsidTr="002B343C">
              <w:tc>
                <w:tcPr>
                  <w:tcW w:w="3052" w:type="dxa"/>
                  <w:tcBorders>
                    <w:top w:val="single" w:sz="4" w:space="0" w:color="auto"/>
                  </w:tcBorders>
                </w:tcPr>
                <w:p w:rsidR="00215832" w:rsidRPr="000F4642" w:rsidRDefault="00215832" w:rsidP="00215832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lang w:val="hr-HR" w:eastAsia="en-US"/>
                    </w:rPr>
                  </w:pPr>
                  <w:r w:rsidRPr="000F4642">
                    <w:rPr>
                      <w:lang w:val="hr-HR" w:eastAsia="en-US"/>
                    </w:rPr>
                    <w:t>Pojam i vrste projekata, pojam procesa upravljanja projektima, organizacija projek</w:t>
                  </w:r>
                  <w:r w:rsidR="00465FAC">
                    <w:rPr>
                      <w:lang w:val="hr-HR" w:eastAsia="en-US"/>
                    </w:rPr>
                    <w:t>a</w:t>
                  </w:r>
                  <w:r w:rsidRPr="000F4642">
                    <w:rPr>
                      <w:lang w:val="hr-HR" w:eastAsia="en-US"/>
                    </w:rPr>
                    <w:t xml:space="preserve">ta. 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0F4642" w:rsidRDefault="007D28FE" w:rsidP="00215832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lang w:val="hr-HR" w:eastAsia="en-US"/>
                    </w:rPr>
                  </w:pPr>
                  <w:r>
                    <w:rPr>
                      <w:color w:val="FF0000"/>
                      <w:lang w:val="hr-HR" w:eastAsia="en-US"/>
                    </w:rPr>
                    <w:t xml:space="preserve">Dogovor o načinu rada. Podjela seminarskih tema.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832" w:rsidRPr="000F4642" w:rsidTr="002B343C">
              <w:tc>
                <w:tcPr>
                  <w:tcW w:w="3052" w:type="dxa"/>
                </w:tcPr>
                <w:p w:rsidR="00215832" w:rsidRPr="000F4642" w:rsidRDefault="00215832" w:rsidP="00215832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lang w:val="hr-HR" w:eastAsia="en-US"/>
                    </w:rPr>
                  </w:pPr>
                  <w:r w:rsidRPr="000F4642">
                    <w:rPr>
                      <w:lang w:val="hr-HR" w:eastAsia="en-US"/>
                    </w:rPr>
                    <w:t>Pojam rizika i vrste rizika projekata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0F4642" w:rsidRDefault="007D28FE" w:rsidP="00215832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lang w:val="hr-HR" w:eastAsia="en-US"/>
                    </w:rPr>
                  </w:pPr>
                  <w:r>
                    <w:rPr>
                      <w:color w:val="FF0000"/>
                      <w:lang w:val="hr-HR" w:eastAsia="en-US"/>
                    </w:rPr>
                    <w:t xml:space="preserve">Studija slučaja.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15832" w:rsidRPr="000F4642" w:rsidTr="002B343C">
              <w:tc>
                <w:tcPr>
                  <w:tcW w:w="3052" w:type="dxa"/>
                </w:tcPr>
                <w:p w:rsidR="00215832" w:rsidRPr="000F4642" w:rsidRDefault="00215832" w:rsidP="00215832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lang w:val="hr-HR" w:eastAsia="en-US"/>
                    </w:rPr>
                  </w:pPr>
                  <w:r w:rsidRPr="000F4642">
                    <w:rPr>
                      <w:lang w:val="hr-HR" w:eastAsia="en-US"/>
                    </w:rPr>
                    <w:t xml:space="preserve">Preduvjeti u upravljanju rizicima projekata 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0F4642" w:rsidRDefault="007D28FE" w:rsidP="00465FAC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lang w:val="hr-HR" w:eastAsia="en-US"/>
                    </w:rPr>
                  </w:pPr>
                  <w:r>
                    <w:rPr>
                      <w:color w:val="FF0000"/>
                      <w:lang w:val="hr-HR" w:eastAsia="en-US"/>
                    </w:rPr>
                    <w:t xml:space="preserve">ERM </w:t>
                  </w:r>
                  <w:proofErr w:type="spellStart"/>
                  <w:r>
                    <w:rPr>
                      <w:color w:val="FF0000"/>
                      <w:lang w:val="hr-HR" w:eastAsia="en-US"/>
                    </w:rPr>
                    <w:t>case</w:t>
                  </w:r>
                  <w:proofErr w:type="spellEnd"/>
                  <w:r>
                    <w:rPr>
                      <w:color w:val="FF0000"/>
                      <w:lang w:val="hr-HR" w:eastAsia="en-US"/>
                    </w:rPr>
                    <w:t xml:space="preserve"> </w:t>
                  </w:r>
                  <w:proofErr w:type="spellStart"/>
                  <w:r>
                    <w:rPr>
                      <w:color w:val="FF0000"/>
                      <w:lang w:val="hr-HR" w:eastAsia="en-US"/>
                    </w:rPr>
                    <w:t>study</w:t>
                  </w:r>
                  <w:proofErr w:type="spellEnd"/>
                  <w:r>
                    <w:rPr>
                      <w:color w:val="FF0000"/>
                      <w:lang w:val="hr-HR" w:eastAsia="en-US"/>
                    </w:rPr>
                    <w:t xml:space="preserve">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832" w:rsidRPr="000F4642" w:rsidTr="002B343C">
              <w:tc>
                <w:tcPr>
                  <w:tcW w:w="3052" w:type="dxa"/>
                </w:tcPr>
                <w:p w:rsidR="00215832" w:rsidRPr="000F4642" w:rsidRDefault="00215832" w:rsidP="00215832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lang w:val="hr-HR" w:eastAsia="en-US"/>
                    </w:rPr>
                  </w:pPr>
                  <w:r w:rsidRPr="000F4642">
                    <w:rPr>
                      <w:lang w:val="hr-HR" w:eastAsia="en-US"/>
                    </w:rPr>
                    <w:t>Planiranje u upravljanju rizicima projekata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7D28FE" w:rsidRDefault="007D28FE" w:rsidP="00215832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lang w:val="hr-HR" w:eastAsia="en-US"/>
                    </w:rPr>
                  </w:pPr>
                  <w:r w:rsidRPr="007D28FE">
                    <w:rPr>
                      <w:color w:val="FF0000"/>
                      <w:lang w:val="hr-HR" w:eastAsia="en-US"/>
                    </w:rPr>
                    <w:t xml:space="preserve">Studentski seminari. </w:t>
                  </w:r>
                </w:p>
                <w:p w:rsidR="007D28FE" w:rsidRPr="000F4642" w:rsidRDefault="007D28FE" w:rsidP="007D28FE">
                  <w:pPr>
                    <w:pStyle w:val="ListParagraph"/>
                    <w:ind w:left="742"/>
                    <w:rPr>
                      <w:lang w:val="hr-HR" w:eastAsia="en-US"/>
                    </w:rPr>
                  </w:pPr>
                  <w:r>
                    <w:rPr>
                      <w:color w:val="FF0000"/>
                      <w:lang w:val="hr-HR" w:eastAsia="en-US"/>
                    </w:rPr>
                    <w:t>PERIL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832" w:rsidRPr="000F4642" w:rsidTr="002B343C">
              <w:tc>
                <w:tcPr>
                  <w:tcW w:w="3052" w:type="dxa"/>
                </w:tcPr>
                <w:p w:rsidR="00215832" w:rsidRPr="000F4642" w:rsidRDefault="00215832" w:rsidP="003F3B2B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lang w:val="hr-HR" w:eastAsia="en-US"/>
                    </w:rPr>
                  </w:pPr>
                  <w:r w:rsidRPr="000F4642">
                    <w:rPr>
                      <w:lang w:val="hr-HR" w:eastAsia="en-US"/>
                    </w:rPr>
                    <w:t xml:space="preserve">Metode </w:t>
                  </w:r>
                  <w:r w:rsidR="003F3B2B">
                    <w:rPr>
                      <w:lang w:val="hr-HR" w:eastAsia="en-US"/>
                    </w:rPr>
                    <w:t>analize</w:t>
                  </w:r>
                  <w:r w:rsidRPr="000F4642">
                    <w:rPr>
                      <w:lang w:val="hr-HR" w:eastAsia="en-US"/>
                    </w:rPr>
                    <w:t xml:space="preserve"> i </w:t>
                  </w:r>
                  <w:r w:rsidR="007F29C2">
                    <w:rPr>
                      <w:lang w:val="hr-HR" w:eastAsia="en-US"/>
                    </w:rPr>
                    <w:t>vrednovanja</w:t>
                  </w:r>
                  <w:r w:rsidRPr="000F4642">
                    <w:rPr>
                      <w:lang w:val="hr-HR" w:eastAsia="en-US"/>
                    </w:rPr>
                    <w:t xml:space="preserve"> rizika projekata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0F4642" w:rsidRDefault="007D28FE" w:rsidP="003F3B2B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lang w:val="hr-HR" w:eastAsia="en-US"/>
                    </w:rPr>
                  </w:pPr>
                  <w:r w:rsidRPr="007D28FE">
                    <w:rPr>
                      <w:color w:val="FF0000"/>
                      <w:lang w:val="hr-HR" w:eastAsia="en-US"/>
                    </w:rPr>
                    <w:t xml:space="preserve">Studentski seminari.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832" w:rsidRPr="000F4642" w:rsidTr="002B343C">
              <w:tc>
                <w:tcPr>
                  <w:tcW w:w="3052" w:type="dxa"/>
                </w:tcPr>
                <w:p w:rsidR="00215832" w:rsidRPr="000F4642" w:rsidRDefault="00215832" w:rsidP="007F29C2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lang w:val="hr-HR" w:eastAsia="en-US"/>
                    </w:rPr>
                  </w:pPr>
                  <w:r w:rsidRPr="000F4642">
                    <w:rPr>
                      <w:lang w:val="hr-HR" w:eastAsia="en-US"/>
                    </w:rPr>
                    <w:t xml:space="preserve">Identifikacija i </w:t>
                  </w:r>
                  <w:r w:rsidR="007F29C2">
                    <w:rPr>
                      <w:lang w:val="hr-HR" w:eastAsia="en-US"/>
                    </w:rPr>
                    <w:t xml:space="preserve">vrednovanje </w:t>
                  </w:r>
                  <w:r w:rsidRPr="000F4642">
                    <w:rPr>
                      <w:lang w:val="hr-HR" w:eastAsia="en-US"/>
                    </w:rPr>
                    <w:t>rizika povezanih s opsegom projekta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AA698F" w:rsidRDefault="00AA698F" w:rsidP="00215832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lang w:val="hr-HR" w:eastAsia="en-US"/>
                    </w:rPr>
                  </w:pPr>
                  <w:r w:rsidRPr="00AA698F">
                    <w:rPr>
                      <w:color w:val="FF0000"/>
                      <w:lang w:val="hr-HR" w:eastAsia="en-US"/>
                    </w:rPr>
                    <w:t>Zadatak: izračun očekivane vrijednosti i standardne devijacije</w:t>
                  </w:r>
                  <w:r>
                    <w:rPr>
                      <w:color w:val="FF0000"/>
                      <w:lang w:val="hr-HR" w:eastAsia="en-US"/>
                    </w:rPr>
                    <w:t>.</w:t>
                  </w:r>
                </w:p>
                <w:p w:rsidR="00AA698F" w:rsidRPr="00AA698F" w:rsidRDefault="00AA698F" w:rsidP="00AA698F">
                  <w:pPr>
                    <w:pStyle w:val="ListParagraph"/>
                    <w:ind w:left="742"/>
                    <w:rPr>
                      <w:lang w:val="hr-HR" w:eastAsia="en-US"/>
                    </w:rPr>
                  </w:pPr>
                  <w:r>
                    <w:rPr>
                      <w:color w:val="FF0000"/>
                      <w:lang w:val="hr-HR" w:eastAsia="en-US"/>
                    </w:rPr>
                    <w:t xml:space="preserve">Ponavljanje gradiva, provjera </w:t>
                  </w:r>
                  <w:r>
                    <w:rPr>
                      <w:color w:val="FF0000"/>
                      <w:lang w:val="hr-HR" w:eastAsia="en-US"/>
                    </w:rPr>
                    <w:lastRenderedPageBreak/>
                    <w:t xml:space="preserve">kroz kviz znanja. </w:t>
                  </w:r>
                </w:p>
                <w:p w:rsidR="00AA698F" w:rsidRPr="000F4642" w:rsidRDefault="00AA698F" w:rsidP="00AA698F">
                  <w:pPr>
                    <w:pStyle w:val="ListParagraph"/>
                    <w:ind w:left="742"/>
                    <w:rPr>
                      <w:lang w:val="hr-HR" w:eastAsia="en-US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215832" w:rsidRPr="000F4642" w:rsidTr="002B343C">
              <w:tc>
                <w:tcPr>
                  <w:tcW w:w="3052" w:type="dxa"/>
                </w:tcPr>
                <w:p w:rsidR="00215832" w:rsidRPr="000F4642" w:rsidRDefault="00AA698F" w:rsidP="00215832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lang w:val="hr-HR" w:eastAsia="en-US"/>
                    </w:rPr>
                  </w:pPr>
                  <w:r>
                    <w:rPr>
                      <w:color w:val="FF0000"/>
                      <w:lang w:val="hr-HR" w:eastAsia="en-US"/>
                    </w:rPr>
                    <w:lastRenderedPageBreak/>
                    <w:t>Kolokvij I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0F4642" w:rsidRDefault="00AA698F" w:rsidP="00215832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lang w:val="hr-HR" w:eastAsia="en-US"/>
                    </w:rPr>
                  </w:pPr>
                  <w:r w:rsidRPr="00AA698F">
                    <w:rPr>
                      <w:color w:val="FF0000"/>
                      <w:lang w:val="hr-HR" w:eastAsia="en-US"/>
                    </w:rPr>
                    <w:t>Studentski seminari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832" w:rsidRPr="000F4642" w:rsidTr="002B343C">
              <w:tc>
                <w:tcPr>
                  <w:tcW w:w="3052" w:type="dxa"/>
                </w:tcPr>
                <w:p w:rsidR="00215832" w:rsidRPr="000F4642" w:rsidRDefault="00215832" w:rsidP="00215832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lang w:val="hr-HR" w:eastAsia="en-US"/>
                    </w:rPr>
                  </w:pPr>
                  <w:r w:rsidRPr="000F4642">
                    <w:rPr>
                      <w:lang w:val="hr-HR" w:eastAsia="en-US"/>
                    </w:rPr>
                    <w:t xml:space="preserve">Identifikacija rizika povezanih s </w:t>
                  </w:r>
                  <w:r w:rsidR="00AA698F">
                    <w:rPr>
                      <w:color w:val="FF0000"/>
                      <w:lang w:val="hr-HR" w:eastAsia="en-US"/>
                    </w:rPr>
                    <w:t xml:space="preserve">vremenskim rasporedom i </w:t>
                  </w:r>
                  <w:r w:rsidRPr="000F4642">
                    <w:rPr>
                      <w:lang w:val="hr-HR" w:eastAsia="en-US"/>
                    </w:rPr>
                    <w:t>financijskim resursima projekata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0F4642" w:rsidRDefault="00AA698F" w:rsidP="00215832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lang w:val="hr-HR" w:eastAsia="en-US"/>
                    </w:rPr>
                  </w:pPr>
                  <w:r>
                    <w:rPr>
                      <w:color w:val="FF0000"/>
                      <w:lang w:val="hr-HR" w:eastAsia="en-US"/>
                    </w:rPr>
                    <w:t xml:space="preserve">Studija slučaja.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832" w:rsidRPr="000F4642" w:rsidTr="002B343C">
              <w:tc>
                <w:tcPr>
                  <w:tcW w:w="3052" w:type="dxa"/>
                </w:tcPr>
                <w:p w:rsidR="00215832" w:rsidRPr="000F4642" w:rsidRDefault="00215832" w:rsidP="00215832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lang w:val="hr-HR" w:eastAsia="en-US"/>
                    </w:rPr>
                  </w:pPr>
                  <w:r w:rsidRPr="000F4642">
                    <w:rPr>
                      <w:lang w:val="hr-HR" w:eastAsia="en-US"/>
                    </w:rPr>
                    <w:t>Utvrđivanje rizika nefinancijskih resursa projekata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0F4642" w:rsidRDefault="00AA698F" w:rsidP="00215832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lang w:val="hr-HR" w:eastAsia="en-US"/>
                    </w:rPr>
                  </w:pPr>
                  <w:r w:rsidRPr="00AA698F">
                    <w:rPr>
                      <w:color w:val="FF0000"/>
                      <w:lang w:val="hr-HR" w:eastAsia="en-US"/>
                    </w:rPr>
                    <w:t>Studentski seminari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15832" w:rsidRPr="000F4642" w:rsidTr="002B343C">
              <w:tc>
                <w:tcPr>
                  <w:tcW w:w="3052" w:type="dxa"/>
                </w:tcPr>
                <w:p w:rsidR="00215832" w:rsidRPr="000F4642" w:rsidRDefault="00215832" w:rsidP="00215832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lang w:val="hr-HR" w:eastAsia="en-US"/>
                    </w:rPr>
                  </w:pPr>
                  <w:r w:rsidRPr="000F4642">
                    <w:rPr>
                      <w:lang w:val="hr-HR" w:eastAsia="en-US"/>
                    </w:rPr>
                    <w:t>Komponente rizika projek</w:t>
                  </w:r>
                  <w:r w:rsidR="00465FAC">
                    <w:rPr>
                      <w:lang w:val="hr-HR" w:eastAsia="en-US"/>
                    </w:rPr>
                    <w:t>a</w:t>
                  </w:r>
                  <w:r w:rsidRPr="000F4642">
                    <w:rPr>
                      <w:lang w:val="hr-HR" w:eastAsia="en-US"/>
                    </w:rPr>
                    <w:t>ta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0F4642" w:rsidRDefault="00AA698F" w:rsidP="00215832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lang w:val="hr-HR" w:eastAsia="en-US"/>
                    </w:rPr>
                  </w:pPr>
                  <w:r w:rsidRPr="00AA698F">
                    <w:rPr>
                      <w:color w:val="FF0000"/>
                      <w:lang w:val="hr-HR" w:eastAsia="en-US"/>
                    </w:rPr>
                    <w:t>Studentski seminari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832" w:rsidRPr="000F4642" w:rsidTr="002B343C">
              <w:tc>
                <w:tcPr>
                  <w:tcW w:w="3052" w:type="dxa"/>
                </w:tcPr>
                <w:p w:rsidR="00215832" w:rsidRPr="000F4642" w:rsidRDefault="00215832" w:rsidP="00215832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lang w:val="hr-HR" w:eastAsia="en-US"/>
                    </w:rPr>
                  </w:pPr>
                  <w:r w:rsidRPr="000F4642">
                    <w:rPr>
                      <w:lang w:val="hr-HR" w:eastAsia="en-US"/>
                    </w:rPr>
                    <w:t xml:space="preserve">Udruživanje i </w:t>
                  </w:r>
                  <w:proofErr w:type="spellStart"/>
                  <w:r w:rsidRPr="000F4642">
                    <w:rPr>
                      <w:lang w:val="hr-HR" w:eastAsia="en-US"/>
                    </w:rPr>
                    <w:t>diverzifikacija</w:t>
                  </w:r>
                  <w:proofErr w:type="spellEnd"/>
                  <w:r w:rsidRPr="000F4642">
                    <w:rPr>
                      <w:lang w:val="hr-HR" w:eastAsia="en-US"/>
                    </w:rPr>
                    <w:t xml:space="preserve"> rizika projek</w:t>
                  </w:r>
                  <w:r w:rsidR="00465FAC">
                    <w:rPr>
                      <w:lang w:val="hr-HR" w:eastAsia="en-US"/>
                    </w:rPr>
                    <w:t>a</w:t>
                  </w:r>
                  <w:r w:rsidRPr="000F4642">
                    <w:rPr>
                      <w:lang w:val="hr-HR" w:eastAsia="en-US"/>
                    </w:rPr>
                    <w:t>ta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0F4642" w:rsidRDefault="00AA698F" w:rsidP="00AA698F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lang w:val="hr-HR" w:eastAsia="en-US"/>
                    </w:rPr>
                  </w:pPr>
                  <w:r w:rsidRPr="00AA698F">
                    <w:rPr>
                      <w:color w:val="FF0000"/>
                      <w:lang w:val="hr-HR" w:eastAsia="en-US"/>
                    </w:rPr>
                    <w:t xml:space="preserve">Studija slučaja 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832" w:rsidRPr="000F4642" w:rsidTr="002B343C">
              <w:tc>
                <w:tcPr>
                  <w:tcW w:w="3052" w:type="dxa"/>
                </w:tcPr>
                <w:p w:rsidR="00215832" w:rsidRPr="000F4642" w:rsidRDefault="007F29C2" w:rsidP="007F29C2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lang w:val="hr-HR" w:eastAsia="en-US"/>
                    </w:rPr>
                  </w:pPr>
                  <w:r>
                    <w:rPr>
                      <w:lang w:val="hr-HR" w:eastAsia="en-US"/>
                    </w:rPr>
                    <w:t>A</w:t>
                  </w:r>
                  <w:r w:rsidRPr="000F4642">
                    <w:rPr>
                      <w:lang w:val="hr-HR" w:eastAsia="en-US"/>
                    </w:rPr>
                    <w:t>naliza i</w:t>
                  </w:r>
                  <w:r>
                    <w:rPr>
                      <w:lang w:val="hr-HR" w:eastAsia="en-US"/>
                    </w:rPr>
                    <w:t xml:space="preserve"> vrednovanje</w:t>
                  </w:r>
                  <w:r w:rsidR="00215832" w:rsidRPr="000F4642">
                    <w:rPr>
                      <w:lang w:val="hr-HR" w:eastAsia="en-US"/>
                    </w:rPr>
                    <w:t xml:space="preserve"> ukupnih rizika projekata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0F4642" w:rsidRDefault="00AA698F" w:rsidP="00215832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lang w:val="hr-HR" w:eastAsia="en-US"/>
                    </w:rPr>
                  </w:pPr>
                  <w:r>
                    <w:rPr>
                      <w:lang w:val="hr-HR" w:eastAsia="en-US"/>
                    </w:rPr>
                    <w:t>Studentski seminari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832" w:rsidRPr="000F4642" w:rsidTr="002B343C">
              <w:tc>
                <w:tcPr>
                  <w:tcW w:w="3052" w:type="dxa"/>
                </w:tcPr>
                <w:p w:rsidR="00215832" w:rsidRPr="000F4642" w:rsidRDefault="00215832" w:rsidP="00215832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lang w:val="hr-HR" w:eastAsia="en-US"/>
                    </w:rPr>
                  </w:pPr>
                  <w:r w:rsidRPr="000F4642">
                    <w:rPr>
                      <w:lang w:val="hr-HR" w:eastAsia="en-US"/>
                    </w:rPr>
                    <w:t>Praćenje i kontrola rizičnih projekata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0F4642" w:rsidRDefault="00AA698F" w:rsidP="00215832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lang w:val="hr-HR" w:eastAsia="en-US"/>
                    </w:rPr>
                  </w:pPr>
                  <w:r>
                    <w:rPr>
                      <w:lang w:val="hr-HR" w:eastAsia="en-US"/>
                    </w:rPr>
                    <w:t>Studentski seminari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832" w:rsidRPr="000F4642" w:rsidTr="002B343C">
              <w:tc>
                <w:tcPr>
                  <w:tcW w:w="3052" w:type="dxa"/>
                </w:tcPr>
                <w:p w:rsidR="00215832" w:rsidRPr="000F4642" w:rsidRDefault="00215832" w:rsidP="00215832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lang w:val="hr-HR" w:eastAsia="en-US"/>
                    </w:rPr>
                  </w:pPr>
                  <w:r w:rsidRPr="000F4642">
                    <w:rPr>
                      <w:lang w:val="hr-HR" w:eastAsia="en-US"/>
                    </w:rPr>
                    <w:t>Zatvaranje projek</w:t>
                  </w:r>
                  <w:r w:rsidR="00465FAC">
                    <w:rPr>
                      <w:lang w:val="hr-HR" w:eastAsia="en-US"/>
                    </w:rPr>
                    <w:t>a</w:t>
                  </w:r>
                  <w:r w:rsidRPr="000F4642">
                    <w:rPr>
                      <w:lang w:val="hr-HR" w:eastAsia="en-US"/>
                    </w:rPr>
                    <w:t>ta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0F4642" w:rsidRDefault="00AA698F" w:rsidP="00215832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lang w:val="hr-HR" w:eastAsia="en-US"/>
                    </w:rPr>
                  </w:pPr>
                  <w:r w:rsidRPr="00AA698F">
                    <w:rPr>
                      <w:color w:val="FF0000"/>
                      <w:lang w:val="hr-HR" w:eastAsia="en-US"/>
                    </w:rPr>
                    <w:t>Ponavljanje gradiva kroz kviz znanja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832" w:rsidRPr="000F4642" w:rsidTr="002B343C">
              <w:tc>
                <w:tcPr>
                  <w:tcW w:w="3052" w:type="dxa"/>
                </w:tcPr>
                <w:p w:rsidR="00215832" w:rsidRPr="000F4642" w:rsidRDefault="00AA698F" w:rsidP="00215832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lang w:val="hr-HR"/>
                    </w:rPr>
                  </w:pPr>
                  <w:r w:rsidRPr="00AA698F">
                    <w:rPr>
                      <w:color w:val="FF0000"/>
                      <w:lang w:val="hr-HR" w:eastAsia="en-US"/>
                    </w:rPr>
                    <w:t>Kolokvij II</w:t>
                  </w:r>
                </w:p>
              </w:tc>
              <w:tc>
                <w:tcPr>
                  <w:tcW w:w="567" w:type="dxa"/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:rsidR="00215832" w:rsidRPr="000F4642" w:rsidRDefault="00AA698F" w:rsidP="00215832">
                  <w:pPr>
                    <w:pStyle w:val="ListParagraph"/>
                    <w:numPr>
                      <w:ilvl w:val="0"/>
                      <w:numId w:val="8"/>
                    </w:numPr>
                    <w:ind w:left="742" w:hanging="425"/>
                    <w:rPr>
                      <w:lang w:val="hr-HR"/>
                    </w:rPr>
                  </w:pPr>
                  <w:r>
                    <w:rPr>
                      <w:color w:val="FF0000"/>
                      <w:lang w:val="hr-HR" w:eastAsia="en-US"/>
                    </w:rPr>
                    <w:t xml:space="preserve">Glavni zaključci predmeta i finalne ocjene.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215832" w:rsidRPr="000F4642" w:rsidRDefault="00215832" w:rsidP="0021583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464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215832" w:rsidRPr="000F4642" w:rsidRDefault="00215832" w:rsidP="00215832">
            <w:pPr>
              <w:pStyle w:val="ListParagraph"/>
              <w:overflowPunct/>
              <w:autoSpaceDE/>
              <w:autoSpaceDN/>
              <w:adjustRightInd/>
              <w:ind w:left="360"/>
              <w:textAlignment w:val="auto"/>
              <w:rPr>
                <w:lang w:val="hr-HR"/>
              </w:rPr>
            </w:pPr>
          </w:p>
        </w:tc>
      </w:tr>
      <w:tr w:rsidR="003A610A" w:rsidRPr="00892B73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0A2187" w:rsidRDefault="001538F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="003A610A" w:rsidRPr="000A2187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CD0DE6" w:rsidRDefault="007D28FE" w:rsidP="003A610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CD0DE6">
              <w:rPr>
                <w:rFonts w:ascii="Segoe UI Symbol" w:eastAsia="MS Mincho" w:hAnsi="Segoe UI Symbol" w:cs="Segoe UI Symbol"/>
                <w:b w:val="0"/>
                <w:color w:val="FF0000"/>
                <w:sz w:val="20"/>
                <w:szCs w:val="20"/>
                <w:lang w:val="hr-HR"/>
              </w:rPr>
              <w:t xml:space="preserve">x </w:t>
            </w:r>
            <w:r w:rsidR="003A610A" w:rsidRPr="00CD0DE6">
              <w:rPr>
                <w:b w:val="0"/>
                <w:color w:val="FF0000"/>
                <w:sz w:val="20"/>
                <w:szCs w:val="20"/>
                <w:lang w:val="hr-HR"/>
              </w:rPr>
              <w:t xml:space="preserve">seminari i radionice  </w:t>
            </w:r>
          </w:p>
          <w:p w:rsidR="003A610A" w:rsidRPr="000A2187" w:rsidRDefault="001538F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="003A610A" w:rsidRPr="000A2187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3A610A" w:rsidRPr="000A2187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A2187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0A2187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0A2187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0A2187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A2187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0A2187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4A63D3" w:rsidRDefault="003C276D" w:rsidP="003A610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CD0DE6">
              <w:rPr>
                <w:rFonts w:ascii="Segoe UI Symbol" w:eastAsia="MS Mincho" w:hAnsi="Segoe UI Symbol" w:cs="Segoe UI Symbol"/>
                <w:b w:val="0"/>
                <w:color w:val="FF0000"/>
                <w:sz w:val="20"/>
                <w:szCs w:val="20"/>
                <w:lang w:val="hr-HR"/>
              </w:rPr>
              <w:t xml:space="preserve">x </w:t>
            </w:r>
            <w:r w:rsidR="003A610A" w:rsidRPr="00CD0DE6">
              <w:rPr>
                <w:b w:val="0"/>
                <w:color w:val="FF0000"/>
                <w:sz w:val="20"/>
                <w:szCs w:val="20"/>
                <w:lang w:val="hr-HR"/>
              </w:rPr>
              <w:t>samostalni  zadaci</w:t>
            </w:r>
          </w:p>
          <w:p w:rsidR="003A610A" w:rsidRPr="004A63D3" w:rsidRDefault="004A63D3" w:rsidP="003A610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bookmarkStart w:id="0" w:name="_GoBack"/>
            <w:bookmarkEnd w:id="0"/>
            <w:r w:rsidRPr="000A218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AA698F" w:rsidRPr="004A63D3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4A63D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:rsidR="003A610A" w:rsidRPr="000A2187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A2187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0A2187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A2187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0A2187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4FFB"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524FFB" w:rsidRPr="000A2187">
              <w:rPr>
                <w:rFonts w:ascii="Times New Roman" w:hAnsi="Times New Roman"/>
                <w:sz w:val="20"/>
                <w:szCs w:val="20"/>
              </w:rPr>
            </w:r>
            <w:r w:rsidR="00524FFB"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0A2187">
              <w:rPr>
                <w:rFonts w:ascii="Times New Roman" w:hAnsi="Times New Roman"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> </w:t>
            </w:r>
            <w:r w:rsidR="00524FFB"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0A2187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0A218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A2187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892B73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892B73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5E52" w:rsidRDefault="00F12207" w:rsidP="00FD50E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 xml:space="preserve">Obveza studenata za stjecanje prava na potpis je redovito pohađanje nastave (minimalno </w:t>
            </w:r>
            <w:r w:rsidR="00FD50E6">
              <w:rPr>
                <w:rFonts w:ascii="Times New Roman" w:hAnsi="Times New Roman"/>
                <w:sz w:val="20"/>
                <w:szCs w:val="20"/>
              </w:rPr>
              <w:t>50% predavanja i 5</w:t>
            </w:r>
            <w:r w:rsidR="0053398E" w:rsidRPr="000A2187">
              <w:rPr>
                <w:rFonts w:ascii="Times New Roman" w:hAnsi="Times New Roman"/>
                <w:sz w:val="20"/>
                <w:szCs w:val="20"/>
              </w:rPr>
              <w:t>0% vježbi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>).</w:t>
            </w:r>
            <w:r w:rsidR="000A5E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A5E5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Uz prisustvovanje na nastavi, potrebno je i aktivno sudjelovanje kroz rješavanje studija slučaja i analizu i izlaganje seminarskih radova. Izlaganje seminarskog rada je preduvjet za izlazak na kolokvij. </w:t>
            </w:r>
          </w:p>
        </w:tc>
      </w:tr>
      <w:tr w:rsidR="003A610A" w:rsidRPr="00892B73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0A218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3175E3" w:rsidP="003175E3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524FF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A2187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A2187">
              <w:rPr>
                <w:b w:val="0"/>
                <w:sz w:val="20"/>
                <w:szCs w:val="20"/>
                <w:lang w:val="hr-HR"/>
              </w:rPr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0A2187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E0066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13DAE">
              <w:rPr>
                <w:b w:val="0"/>
                <w:color w:val="FF0000"/>
                <w:sz w:val="20"/>
                <w:szCs w:val="20"/>
                <w:lang w:val="hr-HR"/>
              </w:rPr>
              <w:t>1</w:t>
            </w:r>
          </w:p>
        </w:tc>
      </w:tr>
      <w:tr w:rsidR="003A610A" w:rsidRPr="00892B73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0A2187" w:rsidRDefault="00524FFB" w:rsidP="00DB38FD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A2187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A2187">
              <w:rPr>
                <w:b w:val="0"/>
                <w:sz w:val="20"/>
                <w:szCs w:val="20"/>
                <w:lang w:val="hr-HR"/>
              </w:rPr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0A2187" w:rsidRDefault="00524FF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A2187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A2187">
              <w:rPr>
                <w:b w:val="0"/>
                <w:sz w:val="20"/>
                <w:szCs w:val="20"/>
                <w:lang w:val="hr-HR"/>
              </w:rPr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0A2187" w:rsidRDefault="00524FFB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A2187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A2187">
              <w:rPr>
                <w:b w:val="0"/>
                <w:sz w:val="20"/>
                <w:szCs w:val="20"/>
                <w:lang w:val="hr-HR"/>
              </w:rPr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0A2187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0A2187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524FFB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A2187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A2187">
              <w:rPr>
                <w:b w:val="0"/>
                <w:sz w:val="20"/>
                <w:szCs w:val="20"/>
                <w:lang w:val="hr-HR"/>
              </w:rPr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892B73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0A2187" w:rsidRDefault="00524FFB" w:rsidP="00DB38FD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A2187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A2187">
              <w:rPr>
                <w:b w:val="0"/>
                <w:sz w:val="20"/>
                <w:szCs w:val="20"/>
                <w:lang w:val="hr-HR"/>
              </w:rPr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0A2187" w:rsidRDefault="00524FF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A2187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A2187">
              <w:rPr>
                <w:b w:val="0"/>
                <w:sz w:val="20"/>
                <w:szCs w:val="20"/>
                <w:lang w:val="hr-HR"/>
              </w:rPr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0A2187" w:rsidRDefault="00524FFB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A2187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A2187">
              <w:rPr>
                <w:b w:val="0"/>
                <w:sz w:val="20"/>
                <w:szCs w:val="20"/>
                <w:lang w:val="hr-HR"/>
              </w:rPr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0A2187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0A2187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524FFB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A2187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A2187">
              <w:rPr>
                <w:b w:val="0"/>
                <w:sz w:val="20"/>
                <w:szCs w:val="20"/>
                <w:lang w:val="hr-HR"/>
              </w:rPr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A218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A2187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892B73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0A2187" w:rsidRDefault="00FD50E6" w:rsidP="00DB38FD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A2187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0A2187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0A2187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892B73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FD50E6" w:rsidP="003175E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F6E80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="00FF6E80" w:rsidRPr="00FF6E80">
              <w:rPr>
                <w:rFonts w:ascii="Times New Roman" w:hAnsi="Times New Roman"/>
                <w:color w:val="FF000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A2187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892B73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237B" w:rsidRPr="00E3237B" w:rsidRDefault="00E3237B" w:rsidP="00FF6E8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3237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Provjera znanja će se provoditi tijekom trajanja semestra putem dva kolokvija. </w:t>
            </w:r>
          </w:p>
          <w:p w:rsidR="00E3237B" w:rsidRPr="00E3237B" w:rsidRDefault="00E3237B" w:rsidP="00FF6E8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3237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Studenti koji polože oba kolokvija (prolazna ocjena je 60%), oslobođeni su ispita i dobivaju ocjenu iz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ovog predmeta. Svaki test nosi 6</w:t>
            </w:r>
            <w:r w:rsidRPr="00E3237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0 bodova. Preduvjet za polaganje putem kolokvija je izrada i izlaganje </w:t>
            </w:r>
            <w:r w:rsidR="00FF6E80">
              <w:rPr>
                <w:rFonts w:ascii="Times New Roman" w:hAnsi="Times New Roman"/>
                <w:color w:val="FF0000"/>
                <w:sz w:val="20"/>
                <w:szCs w:val="20"/>
              </w:rPr>
              <w:t>praktičnog rada (</w:t>
            </w:r>
            <w:r w:rsidRPr="00E3237B">
              <w:rPr>
                <w:rFonts w:ascii="Times New Roman" w:hAnsi="Times New Roman"/>
                <w:color w:val="FF0000"/>
                <w:sz w:val="20"/>
                <w:szCs w:val="20"/>
              </w:rPr>
              <w:t>seminarskog rada</w:t>
            </w:r>
            <w:r w:rsidR="00FF6E8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), koji se </w:t>
            </w:r>
            <w:r w:rsidR="00FF6E80" w:rsidRPr="00FF6E80">
              <w:rPr>
                <w:rFonts w:ascii="Times New Roman" w:hAnsi="Times New Roman"/>
                <w:color w:val="FF0000"/>
                <w:sz w:val="20"/>
                <w:szCs w:val="20"/>
              </w:rPr>
              <w:t>odnosi na analizu nekog praktičnog primjera</w:t>
            </w:r>
          </w:p>
          <w:p w:rsidR="00E3237B" w:rsidRPr="00E3237B" w:rsidRDefault="00FF6E80" w:rsidP="00FF6E8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1* </w:t>
            </w:r>
            <w:r w:rsidR="00E3237B" w:rsidRPr="00E3237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Studenti koji ne polože predmet putem kolokvija, polažu predmet putem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pismenog</w:t>
            </w:r>
            <w:r w:rsidR="00E3237B" w:rsidRPr="00E3237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ispita. </w:t>
            </w:r>
          </w:p>
          <w:p w:rsidR="000A5E52" w:rsidRDefault="000A5E52" w:rsidP="004902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Bodovni pragovi za kolokvij (od 60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max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):</w:t>
            </w:r>
          </w:p>
          <w:p w:rsidR="000A5E52" w:rsidRDefault="000A5E52" w:rsidP="004902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0-35 nedovoljan (1)</w:t>
            </w:r>
          </w:p>
          <w:p w:rsidR="000A5E52" w:rsidRDefault="000A5E52" w:rsidP="004902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36-41 dovoljan (2)</w:t>
            </w:r>
          </w:p>
          <w:p w:rsidR="000A5E52" w:rsidRDefault="000A5E52" w:rsidP="004902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42-47 dobar (3)</w:t>
            </w:r>
          </w:p>
          <w:p w:rsidR="000A5E52" w:rsidRDefault="000A5E52" w:rsidP="004902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48-53 vrlo dobar (4)</w:t>
            </w:r>
          </w:p>
          <w:p w:rsidR="000A5E52" w:rsidRDefault="000A5E52" w:rsidP="004902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54-60 izvrstan (5)</w:t>
            </w:r>
          </w:p>
          <w:p w:rsidR="000A5E52" w:rsidRPr="000A5E52" w:rsidRDefault="009E3B51" w:rsidP="009E3B5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Konačna ocjena se formira na način da rezultati ostvareni putem kolokvija nose </w:t>
            </w:r>
            <w:r w:rsidR="000A5E5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80% od </w:t>
            </w:r>
            <w:r w:rsidR="000A5E52">
              <w:rPr>
                <w:rFonts w:ascii="Times New Roman" w:hAnsi="Times New Roman"/>
                <w:color w:val="FF0000"/>
                <w:sz w:val="20"/>
                <w:szCs w:val="20"/>
              </w:rPr>
              <w:lastRenderedPageBreak/>
              <w:t xml:space="preserve">ukupne ocjene a seminarski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rad </w:t>
            </w:r>
            <w:r w:rsidR="000A5E52">
              <w:rPr>
                <w:rFonts w:ascii="Times New Roman" w:hAnsi="Times New Roman"/>
                <w:color w:val="FF0000"/>
                <w:sz w:val="20"/>
                <w:szCs w:val="20"/>
              </w:rPr>
              <w:t>20%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od ukupne ocjene</w:t>
            </w:r>
            <w:r w:rsidR="000A5E5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</w:p>
        </w:tc>
      </w:tr>
      <w:tr w:rsidR="003A610A" w:rsidRPr="00892B73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0A2187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834CA" w:rsidRPr="00892B7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34CA" w:rsidRPr="000A2187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0A2187" w:rsidRDefault="003E273C" w:rsidP="000F464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>Ćurak, M., Pepur, S. (201</w:t>
            </w:r>
            <w:r w:rsidR="00733AF1"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.), </w:t>
            </w:r>
            <w:r w:rsidRPr="000A218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Upravljanje rizicima projekata, nastavni materijali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0A2187" w:rsidRDefault="00D834C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34CA" w:rsidRPr="000A2187" w:rsidRDefault="00D834C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E273C" w:rsidRPr="00892B7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273C" w:rsidRPr="000A2187" w:rsidRDefault="003E273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273C" w:rsidRPr="000A2187" w:rsidRDefault="000A2187" w:rsidP="000F464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proofErr w:type="spellStart"/>
            <w:r w:rsidRPr="000A2187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Bissonete</w:t>
            </w:r>
            <w:proofErr w:type="spellEnd"/>
            <w:r w:rsidRPr="000A2187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, Michael, M. (2016.), Project Risk Management: A practical Implementation Approach, Project Management Institute. 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273C" w:rsidRPr="000A2187" w:rsidRDefault="003E273C" w:rsidP="003175E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273C" w:rsidRPr="000A2187" w:rsidRDefault="00524FFB" w:rsidP="003175E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273C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E273C" w:rsidRPr="00892B7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273C" w:rsidRPr="000A2187" w:rsidRDefault="003E273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273C" w:rsidRPr="000A2187" w:rsidRDefault="00524FFB" w:rsidP="003175E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273C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273C" w:rsidRPr="000A2187" w:rsidRDefault="00524FFB" w:rsidP="003175E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273C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273C" w:rsidRPr="000A2187" w:rsidRDefault="00524FFB" w:rsidP="003175E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273C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CA57B7" w:rsidRPr="00892B7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57B7" w:rsidRPr="000A2187" w:rsidRDefault="00CA57B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57B7" w:rsidRPr="000A2187" w:rsidRDefault="00524FFB" w:rsidP="00CA57B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57B7" w:rsidRPr="000A2187" w:rsidRDefault="00524FFB" w:rsidP="00CA57B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57B7" w:rsidRPr="000A2187" w:rsidRDefault="00524FFB" w:rsidP="00CA57B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CA57B7" w:rsidRPr="00892B73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57B7" w:rsidRPr="000A2187" w:rsidRDefault="00CA57B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57B7" w:rsidRPr="000A2187" w:rsidRDefault="00524FFB" w:rsidP="00CA57B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57B7" w:rsidRPr="000A2187" w:rsidRDefault="00524FFB" w:rsidP="00CA57B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57B7" w:rsidRPr="000A2187" w:rsidRDefault="00524FFB" w:rsidP="00CA57B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834CA" w:rsidRPr="00892B73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34CA" w:rsidRPr="000A2187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0A2187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0A2187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34CA" w:rsidRPr="000A2187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834CA" w:rsidRPr="00892B73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34CA" w:rsidRPr="000A2187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0A2187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0A2187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34CA" w:rsidRPr="000A2187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834CA" w:rsidRPr="00892B7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34CA" w:rsidRPr="000A2187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0A2187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34CA" w:rsidRPr="000A2187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34CA" w:rsidRPr="000A2187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834CA" w:rsidRPr="00892B73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34CA" w:rsidRPr="000A2187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D834CA" w:rsidRPr="000A2187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0E5B" w:rsidRPr="000651F6" w:rsidRDefault="005C0E5B" w:rsidP="005C0E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51F6">
              <w:rPr>
                <w:rFonts w:ascii="Times New Roman" w:hAnsi="Times New Roman"/>
                <w:sz w:val="20"/>
                <w:szCs w:val="20"/>
                <w:lang w:val="en-US"/>
              </w:rPr>
              <w:t>Barkley, B. (2004.), Project Risk Management, McGraw-Hill Education, 1st edition</w:t>
            </w:r>
          </w:p>
          <w:p w:rsidR="005C0E5B" w:rsidRDefault="005C0E5B" w:rsidP="005C0E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51F6">
              <w:rPr>
                <w:rFonts w:ascii="Times New Roman" w:hAnsi="Times New Roman"/>
                <w:sz w:val="20"/>
                <w:szCs w:val="20"/>
                <w:lang w:val="en-US"/>
              </w:rPr>
              <w:t>Project Management Institute, Practice Standard for Project Risk Management, Project Management Institute, 1st Original edition</w:t>
            </w:r>
          </w:p>
          <w:p w:rsidR="005C0E5B" w:rsidRPr="000A2187" w:rsidRDefault="005C0E5B" w:rsidP="005C0E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93ADD" w:rsidRPr="005C0E5B" w:rsidRDefault="00593ADD" w:rsidP="000F46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C0E5B">
              <w:rPr>
                <w:rFonts w:ascii="Times New Roman" w:hAnsi="Times New Roman"/>
                <w:sz w:val="20"/>
                <w:szCs w:val="20"/>
                <w:lang w:val="en-US"/>
              </w:rPr>
              <w:t>Chapman, C., &amp; Ward, S. (2011). How to manage project opportunity and risk: Why uncertainty management can be a much better approach than risk management. John Wiley &amp; Sons.</w:t>
            </w:r>
          </w:p>
          <w:p w:rsidR="00593ADD" w:rsidRPr="005C0E5B" w:rsidRDefault="00593ADD" w:rsidP="000F46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93ADD" w:rsidRPr="005C0E5B" w:rsidRDefault="00593ADD" w:rsidP="000F46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C0E5B">
              <w:rPr>
                <w:rFonts w:ascii="Times New Roman" w:hAnsi="Times New Roman"/>
                <w:sz w:val="20"/>
                <w:szCs w:val="20"/>
                <w:lang w:val="en-US"/>
              </w:rPr>
              <w:t>Kendrick, T. (2015). Identifying and managing project risk: essential tools for failure-proofing your project. AMACOM Div American Mgmt Assn.</w:t>
            </w:r>
          </w:p>
          <w:p w:rsidR="000A2187" w:rsidRDefault="000A2187" w:rsidP="000F46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2187" w:rsidRPr="000A2187" w:rsidRDefault="000A2187" w:rsidP="000F46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PMI (2011.) </w:t>
            </w:r>
            <w:proofErr w:type="spellStart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>Znanje</w:t>
            </w:r>
            <w:proofErr w:type="spellEnd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>upravljanju</w:t>
            </w:r>
            <w:proofErr w:type="spellEnd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>projektima</w:t>
            </w:r>
            <w:proofErr w:type="spellEnd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>Vodič</w:t>
            </w:r>
            <w:proofErr w:type="spellEnd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>kroz</w:t>
            </w:r>
            <w:proofErr w:type="spellEnd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PMBOK), Mate, Zagreb</w:t>
            </w:r>
          </w:p>
          <w:p w:rsidR="000A2187" w:rsidRDefault="000A2187" w:rsidP="000F4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C0E5B" w:rsidRDefault="000A2187" w:rsidP="005C0E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>Shmueli</w:t>
            </w:r>
            <w:proofErr w:type="spellEnd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G. (2016.), Practical Risk Analysis for Project Planning: A Hands-On Guide using Excel, </w:t>
            </w:r>
            <w:proofErr w:type="spellStart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>Axelrood</w:t>
            </w:r>
            <w:proofErr w:type="spellEnd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>Schnall</w:t>
            </w:r>
            <w:proofErr w:type="spellEnd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Publishers, 1st edition</w:t>
            </w:r>
            <w:r w:rsidR="005C0E5B" w:rsidRPr="000A21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5C0E5B" w:rsidRDefault="005C0E5B" w:rsidP="005C0E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C0E5B" w:rsidRPr="000A2187" w:rsidRDefault="005C0E5B" w:rsidP="005C0E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>Wanner</w:t>
            </w:r>
            <w:proofErr w:type="spellEnd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R. (2013.), Project Risk </w:t>
            </w:r>
            <w:proofErr w:type="spellStart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>Management:The</w:t>
            </w:r>
            <w:proofErr w:type="spellEnd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most important Methods and Tools for Successful Projects, </w:t>
            </w:r>
            <w:proofErr w:type="spellStart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>CreateSpace</w:t>
            </w:r>
            <w:proofErr w:type="spellEnd"/>
            <w:r w:rsidRPr="000A21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Independent Publishing Platform, 1st edition</w:t>
            </w:r>
          </w:p>
          <w:p w:rsidR="003E273C" w:rsidRPr="000A2187" w:rsidRDefault="003E273C" w:rsidP="000F4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4CA" w:rsidRPr="00892B73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34CA" w:rsidRPr="000A2187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C239B" w:rsidRPr="000A2187" w:rsidRDefault="004C239B" w:rsidP="000F464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A2187">
              <w:rPr>
                <w:rFonts w:ascii="Times New Roman" w:hAnsi="Times New Roman"/>
                <w:bCs/>
                <w:iCs/>
                <w:sz w:val="20"/>
                <w:szCs w:val="20"/>
              </w:rPr>
              <w:t>Praćenje pohađanja nastave i uspješnosti izvršenja ostalih obveza studenata (nastavnik)</w:t>
            </w:r>
          </w:p>
          <w:p w:rsidR="004C239B" w:rsidRPr="000A2187" w:rsidRDefault="004C239B" w:rsidP="000F464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A2187">
              <w:rPr>
                <w:rFonts w:ascii="Times New Roman" w:hAnsi="Times New Roman"/>
                <w:bCs/>
                <w:iCs/>
                <w:sz w:val="20"/>
                <w:szCs w:val="20"/>
              </w:rPr>
              <w:t>Nadzor izvođenja nastave (prodekan za nastavu)</w:t>
            </w:r>
          </w:p>
          <w:p w:rsidR="004C239B" w:rsidRPr="000A2187" w:rsidRDefault="004C239B" w:rsidP="000F464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A2187">
              <w:rPr>
                <w:rFonts w:ascii="Times New Roman" w:hAnsi="Times New Roman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4C239B" w:rsidRPr="000A2187" w:rsidRDefault="004C239B" w:rsidP="000F464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834CA" w:rsidRPr="000A2187" w:rsidRDefault="004C239B" w:rsidP="000F464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D834CA" w:rsidRPr="00892B73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34CA" w:rsidRPr="000A2187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34CA" w:rsidRPr="000A2187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0A218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2187">
              <w:rPr>
                <w:rFonts w:ascii="Times New Roman" w:hAnsi="Times New Roman"/>
                <w:sz w:val="20"/>
                <w:szCs w:val="20"/>
              </w:rPr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0A218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21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A610A" w:rsidRPr="001A3BA9" w:rsidRDefault="003A610A" w:rsidP="001A3BA9"/>
    <w:sectPr w:rsidR="003A610A" w:rsidRPr="001A3BA9" w:rsidSect="000205B4">
      <w:footerReference w:type="defaul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DCE" w:rsidRDefault="00BA2DCE" w:rsidP="001A3BA9">
      <w:pPr>
        <w:spacing w:after="0" w:line="240" w:lineRule="auto"/>
      </w:pPr>
      <w:r>
        <w:separator/>
      </w:r>
    </w:p>
  </w:endnote>
  <w:endnote w:type="continuationSeparator" w:id="0">
    <w:p w:rsidR="00BA2DCE" w:rsidRDefault="00BA2DCE" w:rsidP="001A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BA9" w:rsidRDefault="001A3BA9" w:rsidP="001A3BA9">
    <w:pPr>
      <w:pStyle w:val="Footer"/>
    </w:pPr>
    <w:r>
      <w:t>2015./2016.</w:t>
    </w:r>
  </w:p>
  <w:p w:rsidR="001A3BA9" w:rsidRDefault="001A3BA9" w:rsidP="001A3BA9">
    <w:pPr>
      <w:pStyle w:val="Footer"/>
    </w:pPr>
    <w:r>
      <w:t xml:space="preserve">12. </w:t>
    </w:r>
    <w:proofErr w:type="spellStart"/>
    <w:r>
      <w:t>sj</w:t>
    </w:r>
    <w:proofErr w:type="spellEnd"/>
    <w:r>
      <w:t>. V.S.</w:t>
    </w:r>
  </w:p>
  <w:p w:rsidR="001A3BA9" w:rsidRDefault="001A3BA9">
    <w:pPr>
      <w:pStyle w:val="Footer"/>
    </w:pPr>
    <w:r>
      <w:t>26.10.2015.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DCE" w:rsidRDefault="00BA2DCE" w:rsidP="001A3BA9">
      <w:pPr>
        <w:spacing w:after="0" w:line="240" w:lineRule="auto"/>
      </w:pPr>
      <w:r>
        <w:separator/>
      </w:r>
    </w:p>
  </w:footnote>
  <w:footnote w:type="continuationSeparator" w:id="0">
    <w:p w:rsidR="00BA2DCE" w:rsidRDefault="00BA2DCE" w:rsidP="001A3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06903"/>
    <w:multiLevelType w:val="hybridMultilevel"/>
    <w:tmpl w:val="C7C438C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47C98"/>
    <w:multiLevelType w:val="hybridMultilevel"/>
    <w:tmpl w:val="BF3ABD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25C2750"/>
    <w:multiLevelType w:val="hybridMultilevel"/>
    <w:tmpl w:val="DC1EF3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4A7C4F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C4820"/>
    <w:multiLevelType w:val="hybridMultilevel"/>
    <w:tmpl w:val="175C77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1F4231"/>
    <w:multiLevelType w:val="hybridMultilevel"/>
    <w:tmpl w:val="13B2FBC0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B451BF"/>
    <w:multiLevelType w:val="hybridMultilevel"/>
    <w:tmpl w:val="13B2FBC0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>
    <w:nsid w:val="6A9D458B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10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  <w:num w:numId="12">
    <w:abstractNumId w:val="1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10A"/>
    <w:rsid w:val="00017BD6"/>
    <w:rsid w:val="000205B4"/>
    <w:rsid w:val="00023D19"/>
    <w:rsid w:val="000651F6"/>
    <w:rsid w:val="000826D2"/>
    <w:rsid w:val="00087A17"/>
    <w:rsid w:val="00087A49"/>
    <w:rsid w:val="000A2187"/>
    <w:rsid w:val="000A5E52"/>
    <w:rsid w:val="000D33F9"/>
    <w:rsid w:val="000E3363"/>
    <w:rsid w:val="000E4665"/>
    <w:rsid w:val="000F2B59"/>
    <w:rsid w:val="000F4642"/>
    <w:rsid w:val="001538F7"/>
    <w:rsid w:val="00176941"/>
    <w:rsid w:val="0019423D"/>
    <w:rsid w:val="0019650D"/>
    <w:rsid w:val="001A3BA9"/>
    <w:rsid w:val="001D0432"/>
    <w:rsid w:val="001E74EE"/>
    <w:rsid w:val="002066B9"/>
    <w:rsid w:val="00214016"/>
    <w:rsid w:val="00215832"/>
    <w:rsid w:val="002258D6"/>
    <w:rsid w:val="002640B6"/>
    <w:rsid w:val="002705C7"/>
    <w:rsid w:val="002745F1"/>
    <w:rsid w:val="002A6E50"/>
    <w:rsid w:val="002B343C"/>
    <w:rsid w:val="002B4CDD"/>
    <w:rsid w:val="002C0F0A"/>
    <w:rsid w:val="002F4BE7"/>
    <w:rsid w:val="002F7954"/>
    <w:rsid w:val="003175E3"/>
    <w:rsid w:val="00390C78"/>
    <w:rsid w:val="003A610A"/>
    <w:rsid w:val="003B7EE5"/>
    <w:rsid w:val="003C11DA"/>
    <w:rsid w:val="003C276D"/>
    <w:rsid w:val="003D0AF5"/>
    <w:rsid w:val="003E273C"/>
    <w:rsid w:val="003E52C2"/>
    <w:rsid w:val="003F15ED"/>
    <w:rsid w:val="003F3B2B"/>
    <w:rsid w:val="0041439D"/>
    <w:rsid w:val="0041638E"/>
    <w:rsid w:val="004167F2"/>
    <w:rsid w:val="00416FCE"/>
    <w:rsid w:val="00417104"/>
    <w:rsid w:val="00424585"/>
    <w:rsid w:val="00426062"/>
    <w:rsid w:val="0043577F"/>
    <w:rsid w:val="00452A8C"/>
    <w:rsid w:val="00465FAC"/>
    <w:rsid w:val="00472719"/>
    <w:rsid w:val="00472EB5"/>
    <w:rsid w:val="004840B0"/>
    <w:rsid w:val="00490249"/>
    <w:rsid w:val="004A63D3"/>
    <w:rsid w:val="004B18AE"/>
    <w:rsid w:val="004B19BA"/>
    <w:rsid w:val="004C239B"/>
    <w:rsid w:val="004F3CA3"/>
    <w:rsid w:val="00524FFB"/>
    <w:rsid w:val="0053398E"/>
    <w:rsid w:val="005621C2"/>
    <w:rsid w:val="00593ADD"/>
    <w:rsid w:val="005C0E5B"/>
    <w:rsid w:val="00602BA7"/>
    <w:rsid w:val="00612F05"/>
    <w:rsid w:val="006152E3"/>
    <w:rsid w:val="00643225"/>
    <w:rsid w:val="00645644"/>
    <w:rsid w:val="006508AC"/>
    <w:rsid w:val="0066482C"/>
    <w:rsid w:val="00664F78"/>
    <w:rsid w:val="00666310"/>
    <w:rsid w:val="0069272A"/>
    <w:rsid w:val="00693C82"/>
    <w:rsid w:val="006A0795"/>
    <w:rsid w:val="006C55CA"/>
    <w:rsid w:val="006E63B6"/>
    <w:rsid w:val="006F0A2A"/>
    <w:rsid w:val="0072515C"/>
    <w:rsid w:val="00731110"/>
    <w:rsid w:val="00732072"/>
    <w:rsid w:val="00733AF1"/>
    <w:rsid w:val="00743488"/>
    <w:rsid w:val="007504B1"/>
    <w:rsid w:val="00767BF3"/>
    <w:rsid w:val="0077775A"/>
    <w:rsid w:val="00783678"/>
    <w:rsid w:val="007B2E21"/>
    <w:rsid w:val="007B442A"/>
    <w:rsid w:val="007B5FC2"/>
    <w:rsid w:val="007D28FE"/>
    <w:rsid w:val="007E00C1"/>
    <w:rsid w:val="007E512C"/>
    <w:rsid w:val="007F29C2"/>
    <w:rsid w:val="007F39C7"/>
    <w:rsid w:val="008028A9"/>
    <w:rsid w:val="00833A83"/>
    <w:rsid w:val="008566AD"/>
    <w:rsid w:val="0086237D"/>
    <w:rsid w:val="008A2588"/>
    <w:rsid w:val="008F78E5"/>
    <w:rsid w:val="00913DAE"/>
    <w:rsid w:val="00922086"/>
    <w:rsid w:val="0094099E"/>
    <w:rsid w:val="00977AF6"/>
    <w:rsid w:val="009B4FA7"/>
    <w:rsid w:val="009B651B"/>
    <w:rsid w:val="009C231A"/>
    <w:rsid w:val="009C675E"/>
    <w:rsid w:val="009C7127"/>
    <w:rsid w:val="009C7741"/>
    <w:rsid w:val="009D3D28"/>
    <w:rsid w:val="009D6394"/>
    <w:rsid w:val="009E3B51"/>
    <w:rsid w:val="00A056CC"/>
    <w:rsid w:val="00A24144"/>
    <w:rsid w:val="00A246F4"/>
    <w:rsid w:val="00A4642E"/>
    <w:rsid w:val="00A47D93"/>
    <w:rsid w:val="00A53A86"/>
    <w:rsid w:val="00A6504A"/>
    <w:rsid w:val="00A72034"/>
    <w:rsid w:val="00AA45B2"/>
    <w:rsid w:val="00AA698F"/>
    <w:rsid w:val="00AB26D8"/>
    <w:rsid w:val="00AB3769"/>
    <w:rsid w:val="00AC4BEA"/>
    <w:rsid w:val="00AE083D"/>
    <w:rsid w:val="00AE72F3"/>
    <w:rsid w:val="00AF0415"/>
    <w:rsid w:val="00AF70C4"/>
    <w:rsid w:val="00B042C1"/>
    <w:rsid w:val="00B14176"/>
    <w:rsid w:val="00B168D1"/>
    <w:rsid w:val="00B20EF2"/>
    <w:rsid w:val="00B356B6"/>
    <w:rsid w:val="00B447B0"/>
    <w:rsid w:val="00B67897"/>
    <w:rsid w:val="00BA2DCE"/>
    <w:rsid w:val="00BA51DD"/>
    <w:rsid w:val="00BC4556"/>
    <w:rsid w:val="00BD103C"/>
    <w:rsid w:val="00C1010D"/>
    <w:rsid w:val="00C21B65"/>
    <w:rsid w:val="00C22E08"/>
    <w:rsid w:val="00C23CAF"/>
    <w:rsid w:val="00C55D98"/>
    <w:rsid w:val="00C94FDA"/>
    <w:rsid w:val="00CA57B7"/>
    <w:rsid w:val="00CB3DDB"/>
    <w:rsid w:val="00CC76F3"/>
    <w:rsid w:val="00CD0DE6"/>
    <w:rsid w:val="00CD6386"/>
    <w:rsid w:val="00CF1B5E"/>
    <w:rsid w:val="00CF6A59"/>
    <w:rsid w:val="00CF6F4A"/>
    <w:rsid w:val="00D32003"/>
    <w:rsid w:val="00D3508F"/>
    <w:rsid w:val="00D60011"/>
    <w:rsid w:val="00D834CA"/>
    <w:rsid w:val="00D842CF"/>
    <w:rsid w:val="00DA0AFA"/>
    <w:rsid w:val="00DA32FB"/>
    <w:rsid w:val="00DB38FD"/>
    <w:rsid w:val="00DC603E"/>
    <w:rsid w:val="00DE2A8B"/>
    <w:rsid w:val="00DE324B"/>
    <w:rsid w:val="00E0066A"/>
    <w:rsid w:val="00E10352"/>
    <w:rsid w:val="00E3237B"/>
    <w:rsid w:val="00E47ED5"/>
    <w:rsid w:val="00E77CF9"/>
    <w:rsid w:val="00E8096F"/>
    <w:rsid w:val="00E854AC"/>
    <w:rsid w:val="00EA23E3"/>
    <w:rsid w:val="00EE4669"/>
    <w:rsid w:val="00F019B6"/>
    <w:rsid w:val="00F12207"/>
    <w:rsid w:val="00F15F3C"/>
    <w:rsid w:val="00F32FE5"/>
    <w:rsid w:val="00F45167"/>
    <w:rsid w:val="00F504E3"/>
    <w:rsid w:val="00F67F64"/>
    <w:rsid w:val="00F7180D"/>
    <w:rsid w:val="00F765E2"/>
    <w:rsid w:val="00F7793C"/>
    <w:rsid w:val="00FD50E6"/>
    <w:rsid w:val="00FF644A"/>
    <w:rsid w:val="00FF6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19650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val="en-US" w:eastAsia="hr-HR"/>
    </w:rPr>
  </w:style>
  <w:style w:type="character" w:customStyle="1" w:styleId="hps">
    <w:name w:val="hps"/>
    <w:basedOn w:val="DefaultParagraphFont"/>
    <w:rsid w:val="0077775A"/>
  </w:style>
  <w:style w:type="character" w:customStyle="1" w:styleId="hpsalt-edited">
    <w:name w:val="hps alt-edited"/>
    <w:basedOn w:val="DefaultParagraphFont"/>
    <w:rsid w:val="0077775A"/>
  </w:style>
  <w:style w:type="paragraph" w:styleId="BalloonText">
    <w:name w:val="Balloon Text"/>
    <w:basedOn w:val="Normal"/>
    <w:link w:val="BalloonTextChar"/>
    <w:rsid w:val="00DE2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2A8B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1A3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A3BA9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1A3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BA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CF433-55B3-48A0-8CF7-2C99FF275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cp:lastPrinted>2017-07-05T12:13:00Z</cp:lastPrinted>
  <dcterms:created xsi:type="dcterms:W3CDTF">2018-06-04T08:07:00Z</dcterms:created>
  <dcterms:modified xsi:type="dcterms:W3CDTF">2018-06-04T08:07:00Z</dcterms:modified>
</cp:coreProperties>
</file>